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DEBB7">
      <w:pPr>
        <w:spacing w:line="500" w:lineRule="exact"/>
        <w:contextualSpacing/>
        <w:jc w:val="center"/>
        <w:rPr>
          <w:rFonts w:ascii="仿宋" w:hAnsi="仿宋" w:eastAsia="仿宋"/>
          <w:b/>
          <w:sz w:val="36"/>
          <w:szCs w:val="36"/>
        </w:rPr>
      </w:pPr>
      <w:bookmarkStart w:id="0" w:name="_Hlk118278329"/>
      <w:r>
        <w:rPr>
          <w:rFonts w:hint="eastAsia" w:ascii="仿宋" w:hAnsi="仿宋" w:eastAsia="仿宋"/>
          <w:b/>
          <w:sz w:val="36"/>
          <w:szCs w:val="36"/>
        </w:rPr>
        <w:t>绍兴市第七人民医院内镜清洗设备采购项目招标公告</w:t>
      </w:r>
    </w:p>
    <w:bookmarkEnd w:id="0"/>
    <w:p w14:paraId="1D3F74F1">
      <w:pPr>
        <w:pStyle w:val="11"/>
        <w:widowControl w:val="0"/>
        <w:snapToGrid/>
        <w:spacing w:afterLines="0" w:line="500" w:lineRule="exact"/>
        <w:ind w:firstLine="480"/>
        <w:contextualSpacing/>
        <w:jc w:val="left"/>
        <w:rPr>
          <w:rFonts w:ascii="仿宋" w:hAnsi="仿宋" w:eastAsia="仿宋" w:cs="Arial"/>
          <w:bCs/>
          <w:szCs w:val="24"/>
        </w:rPr>
      </w:pPr>
    </w:p>
    <w:p w14:paraId="201BBB67">
      <w:pPr>
        <w:pStyle w:val="11"/>
        <w:widowControl w:val="0"/>
        <w:snapToGrid/>
        <w:spacing w:afterLines="0" w:line="500" w:lineRule="exact"/>
        <w:ind w:firstLine="480"/>
        <w:contextualSpacing/>
        <w:jc w:val="left"/>
        <w:rPr>
          <w:rFonts w:ascii="仿宋" w:hAnsi="仿宋" w:eastAsia="仿宋" w:cs="Arial"/>
          <w:bCs/>
          <w:szCs w:val="24"/>
          <w:highlight w:val="none"/>
        </w:rPr>
      </w:pPr>
      <w:r>
        <w:rPr>
          <w:rFonts w:hint="eastAsia" w:ascii="仿宋" w:hAnsi="仿宋" w:eastAsia="仿宋" w:cs="Arial"/>
          <w:bCs/>
          <w:szCs w:val="24"/>
          <w:highlight w:val="none"/>
        </w:rPr>
        <w:t>浙江社发</w:t>
      </w:r>
      <w:r>
        <w:rPr>
          <w:rFonts w:ascii="仿宋" w:hAnsi="仿宋" w:eastAsia="仿宋" w:cs="Arial"/>
          <w:bCs/>
          <w:szCs w:val="24"/>
          <w:highlight w:val="none"/>
        </w:rPr>
        <w:t>项目管理</w:t>
      </w:r>
      <w:r>
        <w:rPr>
          <w:rFonts w:hint="eastAsia" w:ascii="仿宋" w:hAnsi="仿宋" w:eastAsia="仿宋" w:cs="Arial"/>
          <w:bCs/>
          <w:szCs w:val="24"/>
          <w:highlight w:val="none"/>
        </w:rPr>
        <w:t>有限公司受</w:t>
      </w:r>
      <w:r>
        <w:rPr>
          <w:rFonts w:hint="eastAsia" w:ascii="仿宋" w:hAnsi="仿宋" w:eastAsia="仿宋" w:cs="Arial"/>
          <w:bCs/>
          <w:szCs w:val="24"/>
          <w:highlight w:val="none"/>
          <w:lang w:eastAsia="zh-CN"/>
        </w:rPr>
        <w:t>绍兴市第七人民医院</w:t>
      </w:r>
      <w:r>
        <w:rPr>
          <w:rFonts w:hint="eastAsia" w:ascii="仿宋" w:hAnsi="仿宋" w:eastAsia="仿宋" w:cs="Arial"/>
          <w:bCs/>
          <w:szCs w:val="24"/>
          <w:highlight w:val="none"/>
        </w:rPr>
        <w:t>委托，就下列项目进行</w:t>
      </w:r>
      <w:r>
        <w:rPr>
          <w:rFonts w:ascii="仿宋" w:hAnsi="仿宋" w:eastAsia="仿宋" w:cs="Arial"/>
          <w:bCs/>
          <w:szCs w:val="24"/>
          <w:highlight w:val="none"/>
        </w:rPr>
        <w:t>公开招标</w:t>
      </w:r>
      <w:r>
        <w:rPr>
          <w:rFonts w:hint="eastAsia" w:ascii="仿宋" w:hAnsi="仿宋" w:eastAsia="仿宋" w:cs="Arial"/>
          <w:bCs/>
          <w:szCs w:val="24"/>
          <w:highlight w:val="none"/>
        </w:rPr>
        <w:t>，现将有关事项公告如下：</w:t>
      </w:r>
    </w:p>
    <w:p w14:paraId="712B9FF3">
      <w:pPr>
        <w:pStyle w:val="11"/>
        <w:widowControl w:val="0"/>
        <w:snapToGrid/>
        <w:spacing w:afterLines="0"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一、项目基本情况</w:t>
      </w:r>
    </w:p>
    <w:p w14:paraId="1669B02C">
      <w:pPr>
        <w:pStyle w:val="11"/>
        <w:widowControl w:val="0"/>
        <w:snapToGrid/>
        <w:spacing w:afterLines="0" w:line="500" w:lineRule="exact"/>
        <w:ind w:firstLine="480"/>
        <w:contextualSpacing/>
        <w:rPr>
          <w:rFonts w:hint="eastAsia" w:ascii="仿宋" w:hAnsi="仿宋" w:eastAsia="仿宋"/>
          <w:szCs w:val="24"/>
          <w:highlight w:val="none"/>
          <w:lang w:eastAsia="zh-CN"/>
        </w:rPr>
      </w:pPr>
      <w:r>
        <w:rPr>
          <w:rFonts w:hint="eastAsia" w:ascii="仿宋" w:hAnsi="仿宋" w:eastAsia="仿宋"/>
          <w:szCs w:val="24"/>
          <w:highlight w:val="none"/>
        </w:rPr>
        <w:t>项目编号：</w:t>
      </w:r>
      <w:r>
        <w:rPr>
          <w:rFonts w:hint="eastAsia" w:ascii="仿宋" w:hAnsi="仿宋" w:eastAsia="仿宋"/>
          <w:szCs w:val="24"/>
          <w:highlight w:val="none"/>
          <w:lang w:eastAsia="zh-CN"/>
        </w:rPr>
        <w:t>SF-SXQY-2026N002</w:t>
      </w:r>
    </w:p>
    <w:p w14:paraId="5A3F2530">
      <w:pPr>
        <w:pStyle w:val="11"/>
        <w:widowControl w:val="0"/>
        <w:snapToGrid/>
        <w:spacing w:afterLines="0" w:line="500" w:lineRule="exact"/>
        <w:ind w:firstLine="480"/>
        <w:contextualSpacing/>
        <w:rPr>
          <w:rFonts w:hint="eastAsia" w:ascii="仿宋" w:hAnsi="仿宋" w:eastAsia="仿宋"/>
          <w:szCs w:val="24"/>
          <w:highlight w:val="none"/>
          <w:lang w:eastAsia="zh-CN"/>
        </w:rPr>
      </w:pPr>
      <w:r>
        <w:rPr>
          <w:rFonts w:hint="eastAsia" w:ascii="仿宋" w:hAnsi="仿宋" w:eastAsia="仿宋"/>
          <w:szCs w:val="24"/>
          <w:highlight w:val="none"/>
        </w:rPr>
        <w:t>项目名称：</w:t>
      </w:r>
      <w:r>
        <w:rPr>
          <w:rFonts w:hint="eastAsia" w:ascii="仿宋" w:hAnsi="仿宋" w:eastAsia="仿宋"/>
          <w:szCs w:val="24"/>
          <w:highlight w:val="none"/>
          <w:lang w:eastAsia="zh-CN"/>
        </w:rPr>
        <w:t>绍兴市第七人民医院内镜清洗设备采购项目</w:t>
      </w:r>
    </w:p>
    <w:p w14:paraId="26557896">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采购方式：公开招标</w:t>
      </w:r>
    </w:p>
    <w:p w14:paraId="43D12469">
      <w:pPr>
        <w:pStyle w:val="11"/>
        <w:widowControl w:val="0"/>
        <w:snapToGrid/>
        <w:spacing w:afterLines="0" w:line="500" w:lineRule="exact"/>
        <w:ind w:firstLine="480"/>
        <w:contextualSpacing/>
        <w:rPr>
          <w:rFonts w:ascii="仿宋" w:hAnsi="仿宋" w:eastAsia="仿宋"/>
          <w:highlight w:val="none"/>
        </w:rPr>
      </w:pPr>
      <w:r>
        <w:rPr>
          <w:rFonts w:hint="eastAsia" w:ascii="仿宋" w:hAnsi="仿宋" w:eastAsia="仿宋"/>
          <w:szCs w:val="24"/>
          <w:highlight w:val="none"/>
        </w:rPr>
        <w:t>预算金额（元）：</w:t>
      </w:r>
      <w:r>
        <w:rPr>
          <w:rFonts w:hint="eastAsia" w:ascii="仿宋" w:hAnsi="仿宋" w:eastAsia="仿宋"/>
          <w:highlight w:val="none"/>
          <w:lang w:val="en-US" w:eastAsia="zh-CN"/>
        </w:rPr>
        <w:t>20</w:t>
      </w:r>
      <w:r>
        <w:rPr>
          <w:rFonts w:ascii="仿宋" w:hAnsi="仿宋" w:eastAsia="仿宋"/>
          <w:highlight w:val="none"/>
        </w:rPr>
        <w:t>万</w:t>
      </w:r>
    </w:p>
    <w:p w14:paraId="70075E84">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最高限价（元）：</w:t>
      </w:r>
      <w:r>
        <w:rPr>
          <w:rFonts w:hint="eastAsia" w:ascii="仿宋" w:hAnsi="仿宋" w:eastAsia="仿宋"/>
          <w:highlight w:val="none"/>
          <w:lang w:val="en-US" w:eastAsia="zh-CN"/>
        </w:rPr>
        <w:t>20</w:t>
      </w:r>
      <w:r>
        <w:rPr>
          <w:rFonts w:ascii="仿宋" w:hAnsi="仿宋" w:eastAsia="仿宋"/>
          <w:highlight w:val="none"/>
        </w:rPr>
        <w:t>万</w:t>
      </w:r>
    </w:p>
    <w:p w14:paraId="5B419372">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采购需求：</w:t>
      </w:r>
    </w:p>
    <w:p w14:paraId="1C890BF3">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标项一：</w:t>
      </w:r>
    </w:p>
    <w:p w14:paraId="1983FBB9">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标项名称：内镜清洗设备</w:t>
      </w:r>
    </w:p>
    <w:p w14:paraId="2AF7F033">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数量：</w:t>
      </w:r>
      <w:r>
        <w:rPr>
          <w:rFonts w:hint="eastAsia" w:ascii="仿宋" w:hAnsi="仿宋" w:eastAsia="仿宋"/>
          <w:color w:val="000000" w:themeColor="text1"/>
          <w:highlight w:val="none"/>
          <w14:textFill>
            <w14:solidFill>
              <w14:schemeClr w14:val="tx1"/>
            </w14:solidFill>
          </w14:textFill>
        </w:rPr>
        <w:t>1套</w:t>
      </w:r>
    </w:p>
    <w:p w14:paraId="50C0172B">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预算金额（元）：</w:t>
      </w:r>
      <w:r>
        <w:rPr>
          <w:rFonts w:hint="eastAsia" w:ascii="仿宋" w:hAnsi="仿宋" w:eastAsia="仿宋"/>
          <w:highlight w:val="none"/>
          <w:lang w:val="en-US" w:eastAsia="zh-CN"/>
        </w:rPr>
        <w:t>20</w:t>
      </w:r>
      <w:r>
        <w:rPr>
          <w:rFonts w:ascii="仿宋" w:hAnsi="仿宋" w:eastAsia="仿宋"/>
          <w:highlight w:val="none"/>
        </w:rPr>
        <w:t>万</w:t>
      </w:r>
    </w:p>
    <w:p w14:paraId="2E26413E">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简要规格描述或项目基本概况介绍、用途：详见采购文件</w:t>
      </w:r>
    </w:p>
    <w:p w14:paraId="55B8156D">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备注：无</w:t>
      </w:r>
    </w:p>
    <w:p w14:paraId="1DB78AE6">
      <w:pPr>
        <w:pStyle w:val="11"/>
        <w:widowControl w:val="0"/>
        <w:snapToGrid/>
        <w:spacing w:afterLines="0" w:line="500" w:lineRule="exact"/>
        <w:ind w:firstLine="480"/>
        <w:contextualSpacing/>
        <w:rPr>
          <w:rFonts w:ascii="仿宋" w:hAnsi="仿宋" w:eastAsia="仿宋"/>
          <w:szCs w:val="24"/>
          <w:highlight w:val="none"/>
        </w:rPr>
      </w:pPr>
    </w:p>
    <w:p w14:paraId="2160C798">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合同履约期限：按双方合同约定条款执行。</w:t>
      </w:r>
    </w:p>
    <w:p w14:paraId="2C2B2C6D">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本项目（是）接受联合体投标。</w:t>
      </w:r>
    </w:p>
    <w:p w14:paraId="02D9FB79">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二、申请人的资格要求：</w:t>
      </w:r>
    </w:p>
    <w:p w14:paraId="30ABEF5C">
      <w:pPr>
        <w:pStyle w:val="11"/>
        <w:widowControl w:val="0"/>
        <w:snapToGrid/>
        <w:spacing w:after="156"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1.符合《中华人民共和国政府采购法》第二十二条的规定；未被“信用中国”（www.creditchina.gov.cn）、中国政府采购网（www.ccgp.gov.cn）列入失信被执行人、重大税收违法失信主体、政府采购严重违法失信行为记录名单。</w:t>
      </w:r>
    </w:p>
    <w:p w14:paraId="530BF48B">
      <w:pPr>
        <w:pStyle w:val="11"/>
        <w:widowControl w:val="0"/>
        <w:snapToGrid/>
        <w:spacing w:after="156"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2.以联合体形式投标的，提供联合体协议</w:t>
      </w: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（本项目不接受联合体投标或者投标人不以联合体形式投标的，则不需要提供）</w:t>
      </w:r>
      <w:r>
        <w:rPr>
          <w:rFonts w:hint="eastAsia" w:ascii="仿宋" w:hAnsi="仿宋" w:eastAsia="仿宋"/>
          <w:szCs w:val="24"/>
          <w:highlight w:val="none"/>
        </w:rPr>
        <w:t>。</w:t>
      </w:r>
    </w:p>
    <w:p w14:paraId="484D05CB">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3.落实政府采购政策需满足的资格要求：</w:t>
      </w:r>
    </w:p>
    <w:p w14:paraId="24E9CEA8">
      <w:pPr>
        <w:pStyle w:val="11"/>
        <w:widowControl w:val="0"/>
        <w:snapToGrid/>
        <w:spacing w:afterLines="0" w:line="500" w:lineRule="exact"/>
        <w:ind w:firstLine="480"/>
        <w:contextualSpacing/>
        <w:rPr>
          <w:rFonts w:ascii="仿宋" w:hAnsi="仿宋" w:eastAsia="仿宋"/>
          <w:szCs w:val="24"/>
          <w:highlight w:val="none"/>
        </w:rPr>
      </w:pPr>
      <w:r>
        <w:rPr>
          <w:rFonts w:ascii="Segoe UI Symbol" w:hAnsi="Segoe UI Symbol" w:eastAsia="仿宋" w:cs="Segoe UI Symbol"/>
          <w:highlight w:val="none"/>
        </w:rPr>
        <w:t>☐</w:t>
      </w:r>
      <w:r>
        <w:rPr>
          <w:rFonts w:hint="eastAsia" w:ascii="仿宋" w:hAnsi="仿宋" w:eastAsia="仿宋"/>
          <w:szCs w:val="24"/>
          <w:highlight w:val="none"/>
        </w:rPr>
        <w:t>无；</w:t>
      </w:r>
    </w:p>
    <w:p w14:paraId="493921FA">
      <w:pPr>
        <w:spacing w:line="500" w:lineRule="exact"/>
        <w:ind w:firstLine="420" w:firstLineChars="200"/>
        <w:contextualSpacing/>
        <w:rPr>
          <w:rFonts w:ascii="仿宋" w:hAnsi="仿宋" w:eastAsia="仿宋"/>
          <w:sz w:val="24"/>
          <w:highlight w:val="none"/>
        </w:rPr>
      </w:pPr>
      <w:r>
        <w:rPr>
          <w:rFonts w:hint="eastAsia" w:ascii="仿宋" w:hAnsi="仿宋" w:eastAsia="仿宋" w:cs="MS Mincho"/>
          <w:highlight w:val="none"/>
        </w:rPr>
        <w:sym w:font="Wingdings" w:char="00FE"/>
      </w:r>
      <w:r>
        <w:rPr>
          <w:rFonts w:hint="eastAsia" w:ascii="仿宋" w:hAnsi="仿宋" w:eastAsia="仿宋" w:cs="Arial"/>
          <w:kern w:val="0"/>
          <w:sz w:val="24"/>
          <w:highlight w:val="none"/>
        </w:rPr>
        <w:t>专</w:t>
      </w:r>
      <w:r>
        <w:rPr>
          <w:rFonts w:hint="eastAsia" w:ascii="仿宋" w:hAnsi="仿宋" w:eastAsia="仿宋"/>
          <w:sz w:val="24"/>
          <w:highlight w:val="none"/>
        </w:rPr>
        <w:t>门面向中小企业</w:t>
      </w:r>
    </w:p>
    <w:p w14:paraId="4E832ECB">
      <w:pPr>
        <w:spacing w:line="500" w:lineRule="exact"/>
        <w:ind w:firstLine="785" w:firstLineChars="374"/>
        <w:contextualSpacing/>
        <w:rPr>
          <w:rFonts w:ascii="仿宋" w:hAnsi="仿宋" w:eastAsia="仿宋"/>
          <w:sz w:val="24"/>
          <w:highlight w:val="none"/>
        </w:rPr>
      </w:pPr>
      <w:r>
        <w:rPr>
          <w:rFonts w:hint="eastAsia" w:ascii="仿宋" w:hAnsi="仿宋" w:eastAsia="仿宋" w:cs="MS Mincho"/>
          <w:highlight w:val="none"/>
        </w:rPr>
        <w:sym w:font="Wingdings" w:char="00FE"/>
      </w:r>
      <w:r>
        <w:rPr>
          <w:rFonts w:hint="eastAsia" w:ascii="仿宋" w:hAnsi="仿宋" w:eastAsia="仿宋"/>
          <w:sz w:val="24"/>
          <w:highlight w:val="none"/>
        </w:rPr>
        <w:t>货物全部由符合政策要求的中小企业制造，提供中小企业声明函；</w:t>
      </w:r>
    </w:p>
    <w:p w14:paraId="33680CC2">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货物全部由符合政策要求的小微企业制造，提供中小企业声明函；</w:t>
      </w:r>
    </w:p>
    <w:p w14:paraId="3C665432">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服务全部由符合政策要求的中小企业承接，提供中小企业声明函；</w:t>
      </w:r>
    </w:p>
    <w:p w14:paraId="0D9E485A">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服务全部由符合政策要求的小微企业承接，提供中小企业声明函；</w:t>
      </w:r>
    </w:p>
    <w:p w14:paraId="34BB0E37">
      <w:pPr>
        <w:spacing w:line="500" w:lineRule="exact"/>
        <w:ind w:firstLine="480" w:firstLineChars="200"/>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要求以联合体形式参加，提供联合协议和中小企业声明函，联合协议中中小企业合同金额应当达到  %，小微企业合同金额应当达到  %;</w:t>
      </w:r>
      <w:r>
        <w:rPr>
          <w:rFonts w:hint="eastAsia" w:ascii="仿宋" w:hAnsi="仿宋" w:eastAsia="仿宋" w:cs="宋体"/>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 w:hAnsi="仿宋" w:eastAsia="仿宋"/>
          <w:sz w:val="24"/>
          <w:highlight w:val="none"/>
        </w:rPr>
        <w:t>；</w:t>
      </w:r>
    </w:p>
    <w:p w14:paraId="671F3DE0">
      <w:pPr>
        <w:spacing w:line="500" w:lineRule="exact"/>
        <w:ind w:firstLine="480" w:firstLineChars="200"/>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要求合同分包，提供分包意向协议和中小企业声明函，分包意向协议中中小企业合同金额应当达到达到  %，小微企业合同金额应当达到  %;</w:t>
      </w:r>
      <w:r>
        <w:rPr>
          <w:rFonts w:hint="eastAsia" w:ascii="仿宋" w:hAnsi="仿宋" w:eastAsia="仿宋" w:cs="宋体"/>
          <w:spacing w:val="8"/>
          <w:kern w:val="0"/>
          <w:sz w:val="24"/>
          <w:highlight w:val="none"/>
        </w:rPr>
        <w:t>如果供应商本身提供所有标的均由中小企业制造、承建或承接，视同符合了资格条件，无需再向中小企业分包，无需提供分包意向协议</w:t>
      </w:r>
      <w:r>
        <w:rPr>
          <w:rFonts w:hint="eastAsia" w:ascii="仿宋" w:hAnsi="仿宋" w:eastAsia="仿宋"/>
          <w:sz w:val="24"/>
          <w:highlight w:val="none"/>
        </w:rPr>
        <w:t>。</w:t>
      </w:r>
    </w:p>
    <w:p w14:paraId="639B0027">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4.本项目的特定资格要求：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p>
    <w:p w14:paraId="61910C67">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A9D76B7">
      <w:pPr>
        <w:spacing w:line="500" w:lineRule="exact"/>
        <w:ind w:firstLine="540" w:firstLineChars="225"/>
        <w:contextualSpacing/>
        <w:rPr>
          <w:rFonts w:ascii="仿宋" w:hAnsi="仿宋" w:eastAsia="仿宋" w:cs="宋体"/>
          <w:kern w:val="0"/>
          <w:sz w:val="24"/>
          <w:highlight w:val="none"/>
        </w:rPr>
      </w:pPr>
      <w:r>
        <w:rPr>
          <w:rFonts w:hint="eastAsia" w:ascii="仿宋" w:hAnsi="仿宋" w:eastAsia="仿宋" w:cs="Arial"/>
          <w:sz w:val="24"/>
          <w:highlight w:val="none"/>
        </w:rPr>
        <w:t>三、资格审查</w:t>
      </w:r>
      <w:r>
        <w:rPr>
          <w:rFonts w:ascii="仿宋" w:hAnsi="仿宋" w:eastAsia="仿宋" w:cs="Arial"/>
          <w:sz w:val="24"/>
          <w:highlight w:val="none"/>
        </w:rPr>
        <w:t>方式</w:t>
      </w:r>
    </w:p>
    <w:p w14:paraId="2E036093">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1.资格后审。</w:t>
      </w:r>
    </w:p>
    <w:p w14:paraId="3A9B4AED">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四、获取招标文件时间、地点及方式：</w:t>
      </w:r>
    </w:p>
    <w:p w14:paraId="2190E405">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1.获取时间及地点：招标公告发出之时至</w:t>
      </w:r>
      <w:bookmarkStart w:id="1" w:name="_Hlk118278125"/>
      <w:r>
        <w:rPr>
          <w:rFonts w:ascii="仿宋" w:hAnsi="仿宋" w:eastAsia="仿宋" w:cs="Arial"/>
          <w:sz w:val="24"/>
          <w:highlight w:val="none"/>
          <w:u w:val="single"/>
        </w:rPr>
        <w:t xml:space="preserve"> 2026</w:t>
      </w:r>
      <w:r>
        <w:rPr>
          <w:rFonts w:hint="eastAsia" w:ascii="仿宋" w:hAnsi="仿宋" w:eastAsia="仿宋" w:cs="Arial"/>
          <w:sz w:val="24"/>
          <w:highlight w:val="none"/>
          <w:u w:val="single"/>
        </w:rPr>
        <w:t>年</w:t>
      </w:r>
      <w:r>
        <w:rPr>
          <w:rFonts w:hint="eastAsia" w:ascii="仿宋" w:hAnsi="仿宋" w:eastAsia="仿宋" w:cs="Arial"/>
          <w:sz w:val="24"/>
          <w:highlight w:val="none"/>
          <w:u w:val="single"/>
          <w:lang w:val="en-US" w:eastAsia="zh-CN"/>
        </w:rPr>
        <w:t>8</w:t>
      </w:r>
      <w:r>
        <w:rPr>
          <w:rFonts w:hint="eastAsia" w:ascii="仿宋" w:hAnsi="仿宋" w:eastAsia="仿宋" w:cs="Arial"/>
          <w:sz w:val="24"/>
          <w:highlight w:val="none"/>
          <w:u w:val="single"/>
        </w:rPr>
        <w:t>月</w:t>
      </w:r>
      <w:r>
        <w:rPr>
          <w:rFonts w:hint="eastAsia" w:ascii="仿宋" w:hAnsi="仿宋" w:eastAsia="仿宋" w:cs="Arial"/>
          <w:sz w:val="24"/>
          <w:highlight w:val="none"/>
          <w:u w:val="single"/>
          <w:lang w:val="en-US" w:eastAsia="zh-CN"/>
        </w:rPr>
        <w:t>25</w:t>
      </w:r>
      <w:r>
        <w:rPr>
          <w:rFonts w:hint="eastAsia" w:ascii="仿宋" w:hAnsi="仿宋" w:eastAsia="仿宋" w:cs="Arial"/>
          <w:sz w:val="24"/>
          <w:highlight w:val="none"/>
          <w:u w:val="single"/>
        </w:rPr>
        <w:t>日</w:t>
      </w:r>
      <w:bookmarkEnd w:id="1"/>
      <w:r>
        <w:rPr>
          <w:rFonts w:hint="eastAsia" w:ascii="仿宋" w:hAnsi="仿宋" w:eastAsia="仿宋" w:cs="Arial"/>
          <w:sz w:val="24"/>
          <w:highlight w:val="none"/>
        </w:rPr>
        <w:t>上午8：30-11：30；下午</w:t>
      </w:r>
      <w:r>
        <w:rPr>
          <w:rFonts w:ascii="仿宋" w:hAnsi="仿宋" w:eastAsia="仿宋" w:cs="Arial"/>
          <w:sz w:val="24"/>
          <w:highlight w:val="none"/>
        </w:rPr>
        <w:t>2</w:t>
      </w:r>
      <w:r>
        <w:rPr>
          <w:rFonts w:hint="eastAsia" w:ascii="仿宋" w:hAnsi="仿宋" w:eastAsia="仿宋" w:cs="Arial"/>
          <w:sz w:val="24"/>
          <w:highlight w:val="none"/>
        </w:rPr>
        <w:t>：00-</w:t>
      </w:r>
      <w:r>
        <w:rPr>
          <w:rFonts w:ascii="仿宋" w:hAnsi="仿宋" w:eastAsia="仿宋" w:cs="Arial"/>
          <w:sz w:val="24"/>
          <w:highlight w:val="none"/>
        </w:rPr>
        <w:t>5</w:t>
      </w:r>
      <w:r>
        <w:rPr>
          <w:rFonts w:hint="eastAsia" w:ascii="仿宋" w:hAnsi="仿宋" w:eastAsia="仿宋" w:cs="Arial"/>
          <w:sz w:val="24"/>
          <w:highlight w:val="none"/>
        </w:rPr>
        <w:t>：00（双休日及法定节假日除外）</w:t>
      </w:r>
    </w:p>
    <w:p w14:paraId="1472701D">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地址：绍兴市越城区好望大厦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室浙江社发项目管理有限公司</w:t>
      </w:r>
    </w:p>
    <w:p w14:paraId="2E447F0D">
      <w:pPr>
        <w:numPr>
          <w:ilvl w:val="0"/>
          <w:numId w:val="1"/>
        </w:numPr>
        <w:spacing w:line="500" w:lineRule="exact"/>
        <w:ind w:firstLine="540" w:firstLineChars="225"/>
        <w:contextualSpacing/>
        <w:rPr>
          <w:rFonts w:hint="eastAsia" w:ascii="仿宋" w:hAnsi="仿宋" w:eastAsia="仿宋" w:cs="Arial"/>
          <w:sz w:val="24"/>
          <w:highlight w:val="none"/>
        </w:rPr>
      </w:pPr>
      <w:r>
        <w:rPr>
          <w:rFonts w:hint="eastAsia" w:ascii="仿宋" w:hAnsi="仿宋" w:eastAsia="仿宋" w:cs="Arial"/>
          <w:sz w:val="24"/>
          <w:highlight w:val="none"/>
        </w:rPr>
        <w:t>获取招标文件时需提供以下资料（复印件加盖单位公章）：投标人营业执照副本、报名人身份证、法定代表人授权委托书及联系方式。</w:t>
      </w:r>
    </w:p>
    <w:p w14:paraId="2CC2BEF6">
      <w:pPr>
        <w:numPr>
          <w:ilvl w:val="0"/>
          <w:numId w:val="1"/>
        </w:numPr>
        <w:spacing w:line="500" w:lineRule="exact"/>
        <w:ind w:firstLine="540" w:firstLineChars="225"/>
        <w:contextualSpacing/>
        <w:rPr>
          <w:rFonts w:ascii="仿宋" w:hAnsi="仿宋" w:eastAsia="仿宋"/>
          <w:sz w:val="24"/>
          <w:highlight w:val="none"/>
        </w:rPr>
      </w:pPr>
      <w:r>
        <w:rPr>
          <w:rFonts w:ascii="仿宋" w:hAnsi="仿宋" w:eastAsia="仿宋" w:cs="Arial"/>
          <w:sz w:val="24"/>
          <w:highlight w:val="none"/>
        </w:rPr>
        <w:t>3</w:t>
      </w:r>
      <w:r>
        <w:rPr>
          <w:rFonts w:hint="eastAsia" w:ascii="仿宋" w:hAnsi="仿宋" w:eastAsia="仿宋" w:cs="Arial"/>
          <w:sz w:val="24"/>
          <w:highlight w:val="none"/>
        </w:rPr>
        <w:t>.</w:t>
      </w:r>
      <w:r>
        <w:rPr>
          <w:rFonts w:ascii="仿宋" w:hAnsi="仿宋" w:eastAsia="仿宋"/>
          <w:sz w:val="24"/>
          <w:highlight w:val="none"/>
        </w:rPr>
        <w:t>采购文件售价：</w:t>
      </w:r>
      <w:r>
        <w:rPr>
          <w:rFonts w:hint="eastAsia" w:ascii="仿宋" w:hAnsi="仿宋" w:eastAsia="仿宋"/>
          <w:sz w:val="24"/>
          <w:highlight w:val="none"/>
        </w:rPr>
        <w:t>免费</w:t>
      </w:r>
      <w:r>
        <w:rPr>
          <w:rFonts w:ascii="仿宋" w:hAnsi="仿宋" w:eastAsia="仿宋"/>
          <w:sz w:val="24"/>
          <w:highlight w:val="none"/>
        </w:rPr>
        <w:t>。</w:t>
      </w:r>
    </w:p>
    <w:p w14:paraId="0C2BD360">
      <w:pPr>
        <w:spacing w:line="500" w:lineRule="exact"/>
        <w:ind w:firstLine="480" w:firstLineChars="200"/>
        <w:contextualSpacing/>
        <w:rPr>
          <w:rFonts w:ascii="仿宋" w:hAnsi="仿宋" w:eastAsia="仿宋"/>
          <w:sz w:val="24"/>
          <w:highlight w:val="none"/>
        </w:rPr>
      </w:pPr>
      <w:r>
        <w:rPr>
          <w:rFonts w:hint="eastAsia" w:ascii="仿宋" w:hAnsi="仿宋" w:eastAsia="仿宋" w:cs="Arial"/>
          <w:sz w:val="24"/>
          <w:highlight w:val="none"/>
        </w:rPr>
        <w:t>五、投标截止时间及地点：</w:t>
      </w:r>
      <w:r>
        <w:rPr>
          <w:rFonts w:hint="eastAsia" w:ascii="仿宋" w:hAnsi="仿宋" w:eastAsia="仿宋"/>
          <w:sz w:val="24"/>
          <w:highlight w:val="none"/>
        </w:rPr>
        <w:t>供应商应于</w:t>
      </w:r>
      <w:bookmarkStart w:id="2" w:name="_Hlk118278141"/>
      <w:r>
        <w:rPr>
          <w:rFonts w:ascii="仿宋" w:hAnsi="仿宋" w:eastAsia="仿宋"/>
          <w:sz w:val="24"/>
          <w:highlight w:val="none"/>
          <w:u w:val="single"/>
        </w:rPr>
        <w:t xml:space="preserve"> </w:t>
      </w:r>
      <w:bookmarkEnd w:id="2"/>
      <w:r>
        <w:rPr>
          <w:rFonts w:ascii="仿宋" w:hAnsi="仿宋" w:eastAsia="仿宋"/>
          <w:sz w:val="24"/>
          <w:highlight w:val="none"/>
          <w:u w:val="single"/>
        </w:rPr>
        <w:t>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以前将投标文件密封送交到</w:t>
      </w:r>
      <w:r>
        <w:rPr>
          <w:rFonts w:hint="eastAsia" w:ascii="仿宋" w:hAnsi="仿宋" w:eastAsia="仿宋" w:cs="Arial"/>
          <w:sz w:val="24"/>
          <w:highlight w:val="none"/>
        </w:rPr>
        <w:t>浙江社发项目管理有限公司</w:t>
      </w:r>
      <w:r>
        <w:rPr>
          <w:rFonts w:hint="eastAsia" w:ascii="仿宋" w:hAnsi="仿宋" w:eastAsia="仿宋"/>
          <w:sz w:val="24"/>
          <w:highlight w:val="none"/>
        </w:rPr>
        <w:t>开标室，逾期送达不予接收</w:t>
      </w:r>
      <w:r>
        <w:rPr>
          <w:rFonts w:ascii="仿宋" w:hAnsi="仿宋" w:eastAsia="仿宋"/>
          <w:sz w:val="24"/>
          <w:highlight w:val="none"/>
        </w:rPr>
        <w:t>。</w:t>
      </w:r>
    </w:p>
    <w:p w14:paraId="53CE6258">
      <w:pPr>
        <w:spacing w:line="500" w:lineRule="exact"/>
        <w:ind w:firstLine="480" w:firstLineChars="200"/>
        <w:contextualSpacing/>
        <w:rPr>
          <w:rFonts w:ascii="仿宋" w:hAnsi="仿宋" w:eastAsia="仿宋"/>
          <w:sz w:val="24"/>
          <w:highlight w:val="none"/>
        </w:rPr>
      </w:pPr>
      <w:r>
        <w:rPr>
          <w:rFonts w:hint="eastAsia" w:ascii="仿宋" w:hAnsi="仿宋" w:eastAsia="仿宋"/>
          <w:sz w:val="24"/>
          <w:highlight w:val="none"/>
        </w:rPr>
        <w:t>投标文件递交方式（以下两种方式可任选一种）：</w:t>
      </w:r>
    </w:p>
    <w:p w14:paraId="6F84BE47">
      <w:pPr>
        <w:spacing w:line="500" w:lineRule="exact"/>
        <w:ind w:firstLine="480" w:firstLineChars="200"/>
        <w:contextualSpacing/>
        <w:rPr>
          <w:rFonts w:ascii="仿宋" w:hAnsi="仿宋" w:eastAsia="仿宋"/>
          <w:sz w:val="24"/>
          <w:highlight w:val="none"/>
        </w:rPr>
      </w:pPr>
      <w:r>
        <w:rPr>
          <w:rFonts w:hint="eastAsia" w:ascii="仿宋" w:hAnsi="仿宋" w:eastAsia="仿宋"/>
          <w:sz w:val="24"/>
          <w:highlight w:val="none"/>
        </w:rPr>
        <w:t>（1）采用邮寄方式，邮寄公司建议采用EMS或顺丰（包裹外包装上请注明投标单位名称、项目名称、联系人、联系电话等信息，以便工作人员接收登记工作），接收截止时间为</w:t>
      </w:r>
      <w:r>
        <w:rPr>
          <w:rFonts w:ascii="仿宋" w:hAnsi="仿宋" w:eastAsia="仿宋"/>
          <w:sz w:val="24"/>
          <w:highlight w:val="none"/>
          <w:u w:val="single"/>
        </w:rPr>
        <w:t xml:space="preserve"> 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前（以签收时间为准，如在规定时间内未收到投标文件，则作自动放弃投标处理，由投标供应商自行承担责任），邮寄地址：</w:t>
      </w:r>
      <w:r>
        <w:rPr>
          <w:rFonts w:hint="eastAsia" w:ascii="仿宋" w:hAnsi="仿宋" w:eastAsia="仿宋" w:cs="Arial"/>
          <w:sz w:val="24"/>
          <w:highlight w:val="none"/>
        </w:rPr>
        <w:t>绍兴市越城区好望大厦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w:t>
      </w:r>
      <w:r>
        <w:rPr>
          <w:rFonts w:hint="eastAsia" w:ascii="仿宋" w:hAnsi="仿宋" w:eastAsia="仿宋"/>
          <w:sz w:val="24"/>
          <w:highlight w:val="none"/>
        </w:rPr>
        <w:t>联系人：王女士，电话：13484381717。</w:t>
      </w:r>
    </w:p>
    <w:p w14:paraId="22F6AF23">
      <w:pPr>
        <w:spacing w:line="500" w:lineRule="exact"/>
        <w:ind w:firstLine="480" w:firstLineChars="200"/>
        <w:contextualSpacing/>
        <w:rPr>
          <w:rFonts w:ascii="仿宋" w:hAnsi="仿宋" w:eastAsia="仿宋" w:cs="Arial"/>
          <w:sz w:val="24"/>
          <w:highlight w:val="none"/>
        </w:rPr>
      </w:pPr>
      <w:r>
        <w:rPr>
          <w:rFonts w:hint="eastAsia" w:ascii="仿宋" w:hAnsi="仿宋" w:eastAsia="仿宋"/>
          <w:sz w:val="24"/>
          <w:highlight w:val="none"/>
        </w:rPr>
        <w:t>（2）现场递交，供应商应于</w:t>
      </w:r>
      <w:r>
        <w:rPr>
          <w:rFonts w:ascii="仿宋" w:hAnsi="仿宋" w:eastAsia="仿宋"/>
          <w:sz w:val="24"/>
          <w:highlight w:val="none"/>
          <w:u w:val="single"/>
        </w:rPr>
        <w:t xml:space="preserve"> 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以前将投标文件密封送交到</w:t>
      </w:r>
      <w:r>
        <w:rPr>
          <w:rFonts w:hint="eastAsia" w:ascii="仿宋" w:hAnsi="仿宋" w:eastAsia="仿宋" w:cs="Arial"/>
          <w:sz w:val="24"/>
          <w:highlight w:val="none"/>
        </w:rPr>
        <w:t>浙江社发项目管理有限公司</w:t>
      </w:r>
      <w:r>
        <w:rPr>
          <w:rFonts w:hint="eastAsia" w:ascii="仿宋" w:hAnsi="仿宋" w:eastAsia="仿宋"/>
          <w:sz w:val="24"/>
          <w:highlight w:val="none"/>
        </w:rPr>
        <w:t>开标室，逾期送达不予接收，应即交即走，不参加后续开标会。现场递交地址：</w:t>
      </w:r>
      <w:r>
        <w:rPr>
          <w:rFonts w:hint="eastAsia" w:ascii="仿宋" w:hAnsi="仿宋" w:eastAsia="仿宋" w:cs="Arial"/>
          <w:sz w:val="24"/>
          <w:highlight w:val="none"/>
        </w:rPr>
        <w:t>绍兴市越城区好望大厦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w:t>
      </w:r>
    </w:p>
    <w:p w14:paraId="231A2F36">
      <w:pPr>
        <w:spacing w:line="500" w:lineRule="exact"/>
        <w:ind w:firstLine="480" w:firstLineChars="200"/>
        <w:contextualSpacing/>
        <w:rPr>
          <w:rFonts w:ascii="仿宋" w:hAnsi="仿宋" w:eastAsia="仿宋" w:cs="Arial"/>
          <w:sz w:val="24"/>
          <w:highlight w:val="none"/>
        </w:rPr>
      </w:pPr>
      <w:r>
        <w:rPr>
          <w:rFonts w:hint="eastAsia" w:ascii="仿宋" w:hAnsi="仿宋" w:eastAsia="仿宋" w:cs="Arial"/>
          <w:sz w:val="24"/>
          <w:highlight w:val="none"/>
        </w:rPr>
        <w:t>六、开标时间及地点：</w:t>
      </w:r>
      <w:r>
        <w:rPr>
          <w:rFonts w:ascii="仿宋" w:hAnsi="仿宋" w:eastAsia="仿宋"/>
          <w:color w:val="000000"/>
          <w:sz w:val="24"/>
          <w:highlight w:val="none"/>
        </w:rPr>
        <w:t>同投标截止时间及地点。</w:t>
      </w:r>
    </w:p>
    <w:p w14:paraId="4C2B9D6D">
      <w:pPr>
        <w:spacing w:line="500" w:lineRule="exact"/>
        <w:ind w:firstLine="464" w:firstLineChars="200"/>
        <w:contextualSpacing/>
        <w:jc w:val="left"/>
        <w:rPr>
          <w:rFonts w:ascii="仿宋" w:hAnsi="仿宋" w:eastAsia="仿宋" w:cs="Arial"/>
          <w:spacing w:val="-4"/>
          <w:sz w:val="24"/>
          <w:highlight w:val="none"/>
        </w:rPr>
      </w:pPr>
      <w:r>
        <w:rPr>
          <w:rFonts w:hint="eastAsia" w:ascii="仿宋" w:hAnsi="仿宋" w:eastAsia="仿宋" w:cs="Arial"/>
          <w:spacing w:val="-4"/>
          <w:sz w:val="24"/>
          <w:highlight w:val="none"/>
        </w:rPr>
        <w:t>七、</w:t>
      </w:r>
      <w:r>
        <w:rPr>
          <w:rFonts w:ascii="仿宋" w:hAnsi="仿宋" w:eastAsia="仿宋" w:cs="Arial"/>
          <w:spacing w:val="-4"/>
          <w:sz w:val="24"/>
          <w:highlight w:val="none"/>
        </w:rPr>
        <w:t>采购</w:t>
      </w:r>
      <w:r>
        <w:rPr>
          <w:rFonts w:hint="eastAsia" w:ascii="仿宋" w:hAnsi="仿宋" w:eastAsia="仿宋" w:cs="Arial"/>
          <w:spacing w:val="-4"/>
          <w:sz w:val="24"/>
          <w:highlight w:val="none"/>
        </w:rPr>
        <w:t>公告</w:t>
      </w:r>
      <w:r>
        <w:rPr>
          <w:rFonts w:ascii="仿宋" w:hAnsi="仿宋" w:eastAsia="仿宋" w:cs="Arial"/>
          <w:spacing w:val="-4"/>
          <w:sz w:val="24"/>
          <w:highlight w:val="none"/>
        </w:rPr>
        <w:t>及更正公告</w:t>
      </w:r>
      <w:r>
        <w:rPr>
          <w:rFonts w:hint="eastAsia" w:ascii="仿宋" w:hAnsi="仿宋" w:eastAsia="仿宋" w:cs="Arial"/>
          <w:spacing w:val="-4"/>
          <w:sz w:val="24"/>
          <w:highlight w:val="none"/>
        </w:rPr>
        <w:t>发布</w:t>
      </w:r>
      <w:r>
        <w:rPr>
          <w:rFonts w:ascii="仿宋" w:hAnsi="仿宋" w:eastAsia="仿宋" w:cs="Arial"/>
          <w:spacing w:val="-4"/>
          <w:sz w:val="24"/>
          <w:highlight w:val="none"/>
        </w:rPr>
        <w:t>网址</w:t>
      </w:r>
      <w:r>
        <w:rPr>
          <w:rFonts w:hint="eastAsia" w:ascii="仿宋" w:hAnsi="仿宋" w:eastAsia="仿宋" w:cs="Arial"/>
          <w:spacing w:val="-4"/>
          <w:sz w:val="24"/>
          <w:highlight w:val="none"/>
        </w:rPr>
        <w:t>：</w:t>
      </w:r>
    </w:p>
    <w:p w14:paraId="7AADED88">
      <w:pPr>
        <w:spacing w:line="500" w:lineRule="exact"/>
        <w:ind w:firstLine="464" w:firstLineChars="200"/>
        <w:contextualSpacing/>
        <w:rPr>
          <w:rFonts w:hint="eastAsia" w:ascii="仿宋" w:hAnsi="仿宋" w:eastAsia="仿宋"/>
          <w:spacing w:val="-4"/>
          <w:sz w:val="24"/>
          <w:highlight w:val="none"/>
          <w:lang w:val="en-US" w:eastAsia="zh-CN"/>
        </w:rPr>
      </w:pPr>
      <w:r>
        <w:rPr>
          <w:rFonts w:hint="eastAsia" w:ascii="仿宋" w:hAnsi="仿宋" w:eastAsia="仿宋"/>
          <w:spacing w:val="-4"/>
          <w:sz w:val="24"/>
          <w:highlight w:val="none"/>
          <w:lang w:eastAsia="zh-CN"/>
        </w:rPr>
        <w:t>绍兴市第七人民医院</w:t>
      </w:r>
      <w:r>
        <w:rPr>
          <w:rFonts w:ascii="仿宋" w:hAnsi="仿宋" w:eastAsia="仿宋"/>
          <w:spacing w:val="-4"/>
          <w:sz w:val="24"/>
          <w:highlight w:val="none"/>
        </w:rPr>
        <w:t>网站：</w:t>
      </w:r>
      <w:r>
        <w:rPr>
          <w:rFonts w:hint="eastAsia" w:ascii="仿宋" w:hAnsi="仿宋" w:eastAsia="仿宋"/>
          <w:spacing w:val="-4"/>
          <w:sz w:val="24"/>
          <w:highlight w:val="none"/>
          <w:lang w:val="en-US" w:eastAsia="zh-CN"/>
        </w:rPr>
        <w:t>https://www.sxdqyy.com/</w:t>
      </w:r>
    </w:p>
    <w:p w14:paraId="2690F751">
      <w:pPr>
        <w:spacing w:line="500" w:lineRule="exact"/>
        <w:ind w:firstLine="464" w:firstLineChars="200"/>
        <w:contextualSpacing/>
        <w:rPr>
          <w:rFonts w:ascii="仿宋" w:hAnsi="仿宋" w:eastAsia="仿宋"/>
          <w:sz w:val="24"/>
          <w:highlight w:val="none"/>
        </w:rPr>
      </w:pPr>
      <w:r>
        <w:rPr>
          <w:rFonts w:hint="eastAsia" w:ascii="仿宋" w:hAnsi="仿宋" w:eastAsia="仿宋"/>
          <w:spacing w:val="-4"/>
          <w:sz w:val="24"/>
          <w:highlight w:val="none"/>
        </w:rPr>
        <w:t>八、</w:t>
      </w:r>
      <w:r>
        <w:rPr>
          <w:rFonts w:ascii="仿宋" w:hAnsi="仿宋" w:eastAsia="仿宋"/>
          <w:spacing w:val="-4"/>
          <w:sz w:val="24"/>
          <w:highlight w:val="none"/>
        </w:rPr>
        <w:t>采购</w:t>
      </w:r>
      <w:r>
        <w:rPr>
          <w:rFonts w:hint="eastAsia" w:ascii="仿宋" w:hAnsi="仿宋" w:eastAsia="仿宋"/>
          <w:spacing w:val="-4"/>
          <w:sz w:val="24"/>
          <w:highlight w:val="none"/>
        </w:rPr>
        <w:t>公告期限：本公告发布之日起五个工作日。</w:t>
      </w:r>
    </w:p>
    <w:p w14:paraId="470DAE0C">
      <w:pPr>
        <w:pStyle w:val="11"/>
        <w:widowControl w:val="0"/>
        <w:snapToGrid/>
        <w:spacing w:afterLines="0" w:line="500" w:lineRule="exact"/>
        <w:ind w:firstLine="480"/>
        <w:contextualSpacing/>
        <w:rPr>
          <w:rFonts w:ascii="仿宋" w:hAnsi="仿宋" w:eastAsia="仿宋"/>
          <w:color w:val="0D0D0D" w:themeColor="text1" w:themeTint="F2"/>
          <w:szCs w:val="24"/>
          <w:highlight w:val="none"/>
          <w14:textFill>
            <w14:solidFill>
              <w14:schemeClr w14:val="tx1">
                <w14:lumMod w14:val="95000"/>
                <w14:lumOff w14:val="5000"/>
              </w14:schemeClr>
            </w14:solidFill>
          </w14:textFill>
        </w:rPr>
      </w:pP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九、其他事宜</w:t>
      </w:r>
    </w:p>
    <w:p w14:paraId="5E99E786">
      <w:pPr>
        <w:pStyle w:val="11"/>
        <w:widowControl w:val="0"/>
        <w:snapToGrid/>
        <w:spacing w:afterLines="0" w:line="500" w:lineRule="exact"/>
        <w:ind w:firstLine="480"/>
        <w:contextualSpacing/>
        <w:rPr>
          <w:rFonts w:ascii="仿宋" w:hAnsi="仿宋" w:eastAsia="仿宋"/>
          <w:color w:val="0D0D0D" w:themeColor="text1" w:themeTint="F2"/>
          <w:szCs w:val="24"/>
          <w:highlight w:val="none"/>
          <w14:textFill>
            <w14:solidFill>
              <w14:schemeClr w14:val="tx1">
                <w14:lumMod w14:val="95000"/>
                <w14:lumOff w14:val="5000"/>
              </w14:schemeClr>
            </w14:solidFill>
          </w14:textFill>
        </w:rPr>
      </w:pP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质疑函范本、投诉书范本请到浙江政府采购网下载专区下载。</w:t>
      </w:r>
    </w:p>
    <w:p w14:paraId="735C0B6E">
      <w:pPr>
        <w:pStyle w:val="11"/>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十、对本次采购提出询问、质疑、投诉，请按以下方式联系</w:t>
      </w:r>
    </w:p>
    <w:p w14:paraId="442A7D58">
      <w:pPr>
        <w:pStyle w:val="11"/>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1.采购人信息</w:t>
      </w:r>
    </w:p>
    <w:p w14:paraId="07C9B549">
      <w:pPr>
        <w:pStyle w:val="11"/>
        <w:spacing w:after="156" w:line="500" w:lineRule="exact"/>
        <w:ind w:firstLine="480"/>
        <w:contextualSpacing/>
        <w:rPr>
          <w:rFonts w:hint="eastAsia" w:ascii="仿宋" w:hAnsi="仿宋" w:eastAsia="仿宋" w:cs="仿宋"/>
          <w:szCs w:val="24"/>
          <w:highlight w:val="none"/>
          <w:lang w:eastAsia="zh-CN"/>
        </w:rPr>
      </w:pPr>
      <w:r>
        <w:rPr>
          <w:rFonts w:hint="eastAsia" w:ascii="仿宋" w:hAnsi="仿宋" w:eastAsia="仿宋" w:cs="仿宋"/>
          <w:szCs w:val="24"/>
          <w:highlight w:val="none"/>
        </w:rPr>
        <w:t>名称：</w:t>
      </w:r>
      <w:r>
        <w:rPr>
          <w:rFonts w:hint="eastAsia" w:ascii="仿宋" w:hAnsi="仿宋" w:eastAsia="仿宋" w:cs="仿宋"/>
          <w:szCs w:val="24"/>
          <w:highlight w:val="none"/>
          <w:lang w:eastAsia="zh-CN"/>
        </w:rPr>
        <w:t>绍兴市第七人民医院</w:t>
      </w:r>
    </w:p>
    <w:p w14:paraId="42F9019B">
      <w:pPr>
        <w:pStyle w:val="11"/>
        <w:spacing w:after="156"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地址：绍兴市胜利西路1234号</w:t>
      </w:r>
    </w:p>
    <w:p w14:paraId="1DA5BA1A">
      <w:pPr>
        <w:pStyle w:val="11"/>
        <w:spacing w:after="156"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传真：/</w:t>
      </w:r>
    </w:p>
    <w:p w14:paraId="7F5CD96F">
      <w:pPr>
        <w:pStyle w:val="11"/>
        <w:widowControl w:val="0"/>
        <w:snapToGrid/>
        <w:spacing w:afterLines="0" w:line="500" w:lineRule="exact"/>
        <w:ind w:firstLine="480"/>
        <w:contextualSpacing/>
        <w:rPr>
          <w:rFonts w:hint="eastAsia" w:ascii="仿宋" w:hAnsi="仿宋" w:eastAsia="仿宋" w:cs="仿宋"/>
          <w:szCs w:val="24"/>
          <w:highlight w:val="none"/>
          <w:lang w:eastAsia="zh-CN"/>
        </w:rPr>
      </w:pPr>
      <w:r>
        <w:rPr>
          <w:rFonts w:hint="eastAsia" w:ascii="仿宋" w:hAnsi="仿宋" w:eastAsia="仿宋" w:cs="仿宋"/>
          <w:szCs w:val="24"/>
          <w:highlight w:val="none"/>
        </w:rPr>
        <w:t>项目联系人（询问）：</w:t>
      </w:r>
      <w:r>
        <w:rPr>
          <w:rFonts w:hint="eastAsia" w:ascii="仿宋" w:hAnsi="仿宋" w:eastAsia="仿宋" w:cs="仿宋"/>
          <w:szCs w:val="24"/>
          <w:highlight w:val="none"/>
          <w:lang w:eastAsia="zh-CN"/>
        </w:rPr>
        <w:t>叶巍</w:t>
      </w:r>
    </w:p>
    <w:p w14:paraId="366EF09A">
      <w:pPr>
        <w:pStyle w:val="11"/>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项目联系方式（询问）：0575-85397728</w:t>
      </w:r>
    </w:p>
    <w:p w14:paraId="49984FD6">
      <w:pPr>
        <w:pStyle w:val="11"/>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质疑联系人：唐亮</w:t>
      </w:r>
    </w:p>
    <w:p w14:paraId="6C799659">
      <w:pPr>
        <w:pStyle w:val="11"/>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质疑联系方式：0575-85397715</w:t>
      </w:r>
    </w:p>
    <w:p w14:paraId="34CA1FA1">
      <w:pPr>
        <w:pStyle w:val="11"/>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2.采购代理机构信息</w:t>
      </w:r>
    </w:p>
    <w:p w14:paraId="17A9462B">
      <w:pPr>
        <w:pStyle w:val="11"/>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名称：浙江</w:t>
      </w:r>
      <w:r>
        <w:rPr>
          <w:rFonts w:ascii="仿宋" w:hAnsi="仿宋" w:eastAsia="仿宋" w:cs="仿宋"/>
          <w:szCs w:val="24"/>
          <w:highlight w:val="none"/>
        </w:rPr>
        <w:t>社发项目管理有限公司</w:t>
      </w:r>
    </w:p>
    <w:p w14:paraId="1D5399DF">
      <w:pPr>
        <w:pStyle w:val="11"/>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地址：绍兴市越城区中兴北路601号好望大厦2幢1502室</w:t>
      </w:r>
    </w:p>
    <w:p w14:paraId="5972AA50">
      <w:pPr>
        <w:pStyle w:val="11"/>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传真：/</w:t>
      </w:r>
    </w:p>
    <w:p w14:paraId="00AA7720">
      <w:pPr>
        <w:pStyle w:val="11"/>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项目联系人（询问）：蒋鹏飞</w:t>
      </w:r>
    </w:p>
    <w:p w14:paraId="678547C2">
      <w:pPr>
        <w:pStyle w:val="11"/>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项目联系方式（询问）：13357145382</w:t>
      </w:r>
    </w:p>
    <w:p w14:paraId="705542DC">
      <w:pPr>
        <w:pStyle w:val="11"/>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质疑联系人：何雯</w:t>
      </w:r>
    </w:p>
    <w:p w14:paraId="12242010">
      <w:pPr>
        <w:pStyle w:val="11"/>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质疑联系方式：18069762398</w:t>
      </w:r>
    </w:p>
    <w:p w14:paraId="1EFD639C">
      <w:pPr>
        <w:pStyle w:val="11"/>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3.同级采购监督管理部门</w:t>
      </w:r>
    </w:p>
    <w:p w14:paraId="68CA6F39">
      <w:pPr>
        <w:pStyle w:val="11"/>
        <w:widowControl w:val="0"/>
        <w:snapToGrid/>
        <w:spacing w:after="156" w:line="500" w:lineRule="exact"/>
        <w:ind w:firstLine="480"/>
        <w:contextualSpacing/>
        <w:rPr>
          <w:rFonts w:hint="eastAsia" w:ascii="仿宋" w:hAnsi="仿宋" w:eastAsia="仿宋" w:cs="仿宋"/>
          <w:kern w:val="0"/>
          <w:sz w:val="24"/>
          <w:highlight w:val="none"/>
        </w:rPr>
      </w:pPr>
      <w:r>
        <w:rPr>
          <w:rFonts w:hint="eastAsia" w:ascii="仿宋" w:hAnsi="仿宋" w:eastAsia="仿宋" w:cs="仿宋"/>
          <w:kern w:val="0"/>
          <w:sz w:val="24"/>
          <w:highlight w:val="none"/>
        </w:rPr>
        <w:t>名称：</w:t>
      </w:r>
      <w:r>
        <w:rPr>
          <w:rFonts w:hint="eastAsia" w:ascii="仿宋" w:hAnsi="仿宋" w:eastAsia="仿宋" w:cs="仿宋"/>
          <w:kern w:val="0"/>
          <w:sz w:val="24"/>
          <w:highlight w:val="none"/>
          <w:lang w:eastAsia="zh-CN"/>
        </w:rPr>
        <w:t>绍兴市第七人民医院</w:t>
      </w:r>
      <w:r>
        <w:rPr>
          <w:rFonts w:hint="eastAsia" w:ascii="仿宋" w:hAnsi="仿宋" w:eastAsia="仿宋" w:cs="仿宋"/>
          <w:kern w:val="0"/>
          <w:sz w:val="24"/>
          <w:highlight w:val="none"/>
        </w:rPr>
        <w:t>纪检监</w:t>
      </w:r>
      <w:bookmarkStart w:id="3" w:name="_GoBack"/>
      <w:bookmarkEnd w:id="3"/>
      <w:r>
        <w:rPr>
          <w:rFonts w:hint="eastAsia" w:ascii="仿宋" w:hAnsi="仿宋" w:eastAsia="仿宋" w:cs="仿宋"/>
          <w:kern w:val="0"/>
          <w:sz w:val="24"/>
          <w:highlight w:val="none"/>
        </w:rPr>
        <w:t xml:space="preserve">察室 </w:t>
      </w:r>
    </w:p>
    <w:p w14:paraId="5E981836">
      <w:pPr>
        <w:pStyle w:val="11"/>
        <w:widowControl w:val="0"/>
        <w:snapToGrid/>
        <w:spacing w:after="156" w:line="500" w:lineRule="exact"/>
        <w:ind w:firstLine="480"/>
        <w:contextualSpacing/>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地址：</w:t>
      </w:r>
      <w:r>
        <w:rPr>
          <w:rFonts w:hint="eastAsia" w:ascii="仿宋" w:hAnsi="仿宋" w:eastAsia="仿宋" w:cs="仿宋"/>
          <w:kern w:val="0"/>
          <w:sz w:val="24"/>
          <w:highlight w:val="none"/>
          <w:lang w:val="en-US" w:eastAsia="zh-CN"/>
        </w:rPr>
        <w:t>绍兴市胜利西路1234号</w:t>
      </w:r>
    </w:p>
    <w:p w14:paraId="3704402D">
      <w:pPr>
        <w:pStyle w:val="11"/>
        <w:widowControl w:val="0"/>
        <w:snapToGrid/>
        <w:spacing w:after="156" w:line="500" w:lineRule="exact"/>
        <w:ind w:firstLine="480"/>
        <w:contextualSpacing/>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传真：/</w:t>
      </w:r>
    </w:p>
    <w:p w14:paraId="66E72605">
      <w:pPr>
        <w:pStyle w:val="11"/>
        <w:widowControl w:val="0"/>
        <w:snapToGrid/>
        <w:spacing w:after="156" w:line="500" w:lineRule="exact"/>
        <w:ind w:firstLine="480"/>
        <w:contextualSpacing/>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联系人：谢琳</w:t>
      </w:r>
    </w:p>
    <w:p w14:paraId="6C2BFE4B">
      <w:pPr>
        <w:pStyle w:val="11"/>
        <w:widowControl w:val="0"/>
        <w:snapToGrid/>
        <w:spacing w:after="156" w:line="500" w:lineRule="exact"/>
        <w:ind w:firstLine="480"/>
        <w:contextualSpacing/>
        <w:rPr>
          <w:rFonts w:hint="eastAsia" w:ascii="仿宋" w:hAnsi="仿宋" w:eastAsia="仿宋"/>
          <w:color w:val="000000" w:themeColor="text1"/>
          <w:szCs w:val="24"/>
          <w:highlight w:val="none"/>
          <w:lang w:eastAsia="zh-CN"/>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监督投诉电话：0575-85397800</w:t>
      </w:r>
    </w:p>
    <w:p w14:paraId="31254928">
      <w:pPr>
        <w:pStyle w:val="11"/>
        <w:widowControl w:val="0"/>
        <w:snapToGrid/>
        <w:spacing w:afterLines="0" w:line="500" w:lineRule="exact"/>
        <w:ind w:firstLine="0" w:firstLineChars="0"/>
        <w:contextualSpacing/>
        <w:jc w:val="left"/>
        <w:rPr>
          <w:rFonts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roman"/>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6EBFB"/>
    <w:multiLevelType w:val="singleLevel"/>
    <w:tmpl w:val="FFF6EBF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3EC"/>
    <w:rsid w:val="00075E3F"/>
    <w:rsid w:val="003A4EB2"/>
    <w:rsid w:val="007123EC"/>
    <w:rsid w:val="00893E8A"/>
    <w:rsid w:val="009B4946"/>
    <w:rsid w:val="00B75F75"/>
    <w:rsid w:val="00C424AA"/>
    <w:rsid w:val="00C9244A"/>
    <w:rsid w:val="00D279BD"/>
    <w:rsid w:val="00E81FD5"/>
    <w:rsid w:val="4DDC8D91"/>
    <w:rsid w:val="75FC648C"/>
    <w:rsid w:val="77FD43EB"/>
    <w:rsid w:val="77FFFCDC"/>
    <w:rsid w:val="787E536F"/>
    <w:rsid w:val="7BFE507B"/>
    <w:rsid w:val="7FFF5CE7"/>
    <w:rsid w:val="8F9FB65A"/>
    <w:rsid w:val="9B7F2A1D"/>
    <w:rsid w:val="BB555A1E"/>
    <w:rsid w:val="D7EDB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eastAsia="仿宋_GB2312"/>
      <w:sz w:val="28"/>
    </w:rPr>
  </w:style>
  <w:style w:type="paragraph" w:styleId="3">
    <w:name w:val="Body Text First Indent"/>
    <w:basedOn w:val="2"/>
    <w:next w:val="1"/>
    <w:qFormat/>
    <w:uiPriority w:val="0"/>
    <w:pPr>
      <w:spacing w:after="120" w:line="240" w:lineRule="auto"/>
      <w:ind w:firstLine="420" w:firstLineChars="100"/>
    </w:pPr>
    <w:rPr>
      <w:rFonts w:eastAsia="宋体"/>
      <w:sz w:val="21"/>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正文段"/>
    <w:basedOn w:val="1"/>
    <w:link w:val="12"/>
    <w:qFormat/>
    <w:uiPriority w:val="0"/>
    <w:pPr>
      <w:widowControl/>
      <w:snapToGrid w:val="0"/>
      <w:spacing w:afterLines="50"/>
      <w:ind w:firstLine="200" w:firstLineChars="200"/>
    </w:pPr>
    <w:rPr>
      <w:kern w:val="0"/>
      <w:sz w:val="24"/>
      <w:szCs w:val="20"/>
    </w:rPr>
  </w:style>
  <w:style w:type="character" w:customStyle="1" w:styleId="12">
    <w:name w:val="正文段 Char"/>
    <w:link w:val="11"/>
    <w:qFormat/>
    <w:uiPriority w:val="0"/>
    <w:rPr>
      <w:rFonts w:ascii="Times New Roman" w:hAnsi="Times New Roman" w:eastAsia="宋体" w:cs="Times New Roman"/>
      <w:kern w:val="0"/>
      <w:sz w:val="24"/>
      <w:szCs w:val="20"/>
    </w:rPr>
  </w:style>
  <w:style w:type="character" w:customStyle="1" w:styleId="13">
    <w:name w:val="标题 1 Char"/>
    <w:basedOn w:val="8"/>
    <w:link w:val="4"/>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368</Words>
  <Characters>2098</Characters>
  <Lines>17</Lines>
  <Paragraphs>4</Paragraphs>
  <TotalTime>0</TotalTime>
  <ScaleCrop>false</ScaleCrop>
  <LinksUpToDate>false</LinksUpToDate>
  <CharactersWithSpaces>2462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2026-03-07T00:58:00Z</dcterms:created>
  <dc:creator>H</dc:creator>
  <cp:lastModifiedBy>H</cp:lastModifiedBy>
  <dcterms:modified xsi:type="dcterms:W3CDTF">2026-07-31T08:15:46Z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814BBC35A4FA2ED53218146A32D094A3_42</vt:lpwstr>
  </property>
</Properties>
</file>