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60886">
      <w:pPr>
        <w:ind w:firstLine="295" w:firstLineChars="98"/>
        <w:jc w:val="center"/>
        <w:rPr>
          <w:rFonts w:hint="eastAsia" w:eastAsia="楷体_GB2312"/>
          <w:sz w:val="28"/>
          <w:szCs w:val="28"/>
          <w:lang w:eastAsia="zh-CN"/>
        </w:rPr>
      </w:pPr>
      <w:r>
        <w:rPr>
          <w:rFonts w:hint="eastAsia" w:ascii="楷体_GB2312" w:hAnsi="宋体" w:eastAsia="楷体_GB2312"/>
          <w:b/>
          <w:sz w:val="30"/>
          <w:szCs w:val="30"/>
          <w:lang w:val="en-US" w:eastAsia="zh-CN"/>
        </w:rPr>
        <w:t>关于举办市级继教《基层医院脑血管病影像诊断人工智能应用规范化培训班》的通知[</w:t>
      </w:r>
      <w:r>
        <w:rPr>
          <w:rFonts w:hint="eastAsia" w:ascii="楷体_GB2312" w:hAnsi="宋体" w:eastAsia="楷体_GB2312"/>
          <w:b/>
          <w:sz w:val="30"/>
          <w:szCs w:val="30"/>
        </w:rPr>
        <w:t>项目编号：202610901029</w:t>
      </w:r>
      <w:r>
        <w:rPr>
          <w:rFonts w:hint="eastAsia" w:ascii="楷体_GB2312" w:hAnsi="宋体" w:eastAsia="楷体_GB2312"/>
          <w:b/>
          <w:sz w:val="28"/>
          <w:szCs w:val="28"/>
        </w:rPr>
        <w:t>（市）</w:t>
      </w:r>
      <w:r>
        <w:rPr>
          <w:rFonts w:hint="eastAsia" w:ascii="楷体_GB2312" w:hAnsi="宋体" w:eastAsia="楷体_GB2312"/>
          <w:b/>
          <w:sz w:val="30"/>
          <w:szCs w:val="30"/>
          <w:lang w:val="en-US" w:eastAsia="zh-CN"/>
        </w:rPr>
        <w:t>]</w:t>
      </w:r>
    </w:p>
    <w:p w14:paraId="7ECC8475">
      <w:pPr>
        <w:spacing w:line="600" w:lineRule="exact"/>
        <w:ind w:firstLine="235" w:firstLineChars="98"/>
        <w:jc w:val="center"/>
        <w:rPr>
          <w:rFonts w:hint="eastAsia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项目负责人：</w:t>
      </w:r>
      <w:r>
        <w:rPr>
          <w:rFonts w:hint="eastAsia" w:ascii="宋体" w:hAnsi="宋体"/>
          <w:sz w:val="24"/>
          <w:szCs w:val="24"/>
          <w:lang w:val="en-US" w:eastAsia="zh-CN"/>
        </w:rPr>
        <w:t>程祖胜</w:t>
      </w:r>
    </w:p>
    <w:p w14:paraId="766B5368">
      <w:pPr>
        <w:rPr>
          <w:rFonts w:hint="eastAsia"/>
          <w:lang w:val="en-US" w:eastAsia="zh-CN"/>
        </w:rPr>
      </w:pPr>
    </w:p>
    <w:p w14:paraId="0330A40E">
      <w:pPr>
        <w:spacing w:line="600" w:lineRule="exact"/>
        <w:rPr>
          <w:rFonts w:hint="eastAsia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各有关医疗卫生单位：</w:t>
      </w:r>
    </w:p>
    <w:p w14:paraId="616E811C">
      <w:pPr>
        <w:spacing w:line="600" w:lineRule="exact"/>
        <w:ind w:firstLine="480" w:firstLineChars="200"/>
        <w:rPr>
          <w:rFonts w:hint="eastAsia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为进一步提升基层医疗机构脑血管病影像诊断能力，解决基层脑血管病诊断不规范、人工智能辅助诊断应用薄弱等临床痛点，推广 CT/MRI 扫描规范、AI 辅助诊断、误诊防控等实用技术，统一基层脑血管病影像诊断标准与报告规范，切实提高基层放射专业人员实操水平，绍兴市第七人民医院拟举办 “基层医院脑血管病影像诊断人工智能应用规范化培训班”（项目编号：202610901029），邀请相关专家开展学术专题讲座，现将具体事项通知如下：</w:t>
      </w:r>
    </w:p>
    <w:p w14:paraId="5C9CF334">
      <w:pPr>
        <w:spacing w:line="600" w:lineRule="exact"/>
        <w:ind w:firstLine="480" w:firstLineChars="200"/>
        <w:rPr>
          <w:rFonts w:hint="eastAsia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一、参加人员：各级医疗机构放射、影像、临床相关医务人员，重点面向基层医疗机构影像技术及诊断从业人员。</w:t>
      </w:r>
    </w:p>
    <w:p w14:paraId="0AF6C0F8">
      <w:pPr>
        <w:spacing w:line="600" w:lineRule="exact"/>
        <w:ind w:firstLine="480" w:firstLineChars="200"/>
        <w:rPr>
          <w:rFonts w:hint="eastAsia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二、日程安排：2026 年9 月 18 日8：00 报到，9：00 正式开始（详见会议议程）。</w:t>
      </w:r>
    </w:p>
    <w:p w14:paraId="75CC025E">
      <w:pPr>
        <w:spacing w:line="600" w:lineRule="exact"/>
        <w:ind w:firstLine="480" w:firstLineChars="200"/>
        <w:rPr>
          <w:rFonts w:hint="eastAsia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三、会议地点：绍兴市第七人民医院（绍兴市胜利西路 1234 号）行政楼六楼 2 号会议室。</w:t>
      </w:r>
    </w:p>
    <w:p w14:paraId="60FA91E3">
      <w:pPr>
        <w:spacing w:line="600" w:lineRule="exact"/>
        <w:ind w:firstLine="480" w:firstLineChars="200"/>
        <w:rPr>
          <w:rFonts w:hint="eastAsia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四、学分授予：会议免收会务费，经考试合格后授予市级继教学分3分。</w:t>
      </w:r>
    </w:p>
    <w:p w14:paraId="59B4BE9C">
      <w:pPr>
        <w:spacing w:line="600" w:lineRule="exact"/>
        <w:ind w:firstLine="480" w:firstLineChars="200"/>
        <w:rPr>
          <w:rFonts w:hint="default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五、报名联系：二维码报名，具体信息群内通知，联系人：程祖胜 13567539972</w:t>
      </w:r>
    </w:p>
    <w:p w14:paraId="1697D9AD">
      <w:pPr>
        <w:pStyle w:val="5"/>
        <w:keepNext w:val="0"/>
        <w:keepLines w:val="0"/>
        <w:widowControl/>
        <w:suppressLineNumbers w:val="0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drawing>
          <wp:inline distT="0" distB="0" distL="114300" distR="114300">
            <wp:extent cx="1684020" cy="1714500"/>
            <wp:effectExtent l="0" t="0" r="1143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9FFB9F6">
      <w:pPr>
        <w:pStyle w:val="5"/>
        <w:keepNext w:val="0"/>
        <w:keepLines w:val="0"/>
        <w:widowControl/>
        <w:suppressLineNumbers w:val="0"/>
        <w:jc w:val="right"/>
        <w:rPr>
          <w:sz w:val="28"/>
          <w:szCs w:val="28"/>
        </w:rPr>
      </w:pPr>
      <w:r>
        <w:rPr>
          <w:sz w:val="28"/>
          <w:szCs w:val="28"/>
        </w:rPr>
        <w:t>绍兴市第七人民医院</w:t>
      </w:r>
    </w:p>
    <w:p w14:paraId="3AA0143D">
      <w:pPr>
        <w:pStyle w:val="5"/>
        <w:keepNext w:val="0"/>
        <w:keepLines w:val="0"/>
        <w:widowControl/>
        <w:suppressLineNumbers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2026 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24</w:t>
      </w:r>
      <w:r>
        <w:rPr>
          <w:sz w:val="28"/>
          <w:szCs w:val="28"/>
        </w:rPr>
        <w:t>日</w:t>
      </w:r>
    </w:p>
    <w:p w14:paraId="52A0FDD7">
      <w:pPr>
        <w:pStyle w:val="4"/>
        <w:keepNext w:val="0"/>
        <w:keepLines w:val="0"/>
        <w:widowControl/>
        <w:suppressLineNumbers w:val="0"/>
      </w:pPr>
    </w:p>
    <w:p w14:paraId="6048BDAC">
      <w:pPr>
        <w:pStyle w:val="4"/>
        <w:keepNext w:val="0"/>
        <w:keepLines w:val="0"/>
        <w:widowControl/>
        <w:suppressLineNumbers w:val="0"/>
      </w:pPr>
    </w:p>
    <w:p w14:paraId="5EE0A077">
      <w:pPr>
        <w:pStyle w:val="4"/>
        <w:keepNext w:val="0"/>
        <w:keepLines w:val="0"/>
        <w:widowControl/>
        <w:suppressLineNumbers w:val="0"/>
      </w:pPr>
    </w:p>
    <w:p w14:paraId="6CD874F6">
      <w:pPr>
        <w:pStyle w:val="4"/>
        <w:keepNext w:val="0"/>
        <w:keepLines w:val="0"/>
        <w:widowControl/>
        <w:suppressLineNumbers w:val="0"/>
      </w:pPr>
    </w:p>
    <w:p w14:paraId="3E569AF8"/>
    <w:p w14:paraId="16BA1885"/>
    <w:p w14:paraId="7120414D"/>
    <w:p w14:paraId="0F6A58AF"/>
    <w:p w14:paraId="3393E2AB"/>
    <w:p w14:paraId="786DEA53"/>
    <w:p w14:paraId="5C5017FE"/>
    <w:p w14:paraId="3668942D"/>
    <w:p w14:paraId="2058743F"/>
    <w:p w14:paraId="488F5282"/>
    <w:p w14:paraId="336DB6BB"/>
    <w:p w14:paraId="5E4C1898"/>
    <w:p w14:paraId="027C6BCC"/>
    <w:p w14:paraId="4570115D"/>
    <w:p w14:paraId="4B732433"/>
    <w:p w14:paraId="55543F5D">
      <w:pPr>
        <w:pStyle w:val="4"/>
        <w:keepNext w:val="0"/>
        <w:keepLines w:val="0"/>
        <w:widowControl/>
        <w:suppressLineNumbers w:val="0"/>
        <w:jc w:val="center"/>
      </w:pPr>
      <w:r>
        <w:t>会议议程</w:t>
      </w:r>
    </w:p>
    <w:tbl>
      <w:tblPr>
        <w:tblStyle w:val="6"/>
        <w:tblW w:w="8628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5"/>
        <w:gridCol w:w="1779"/>
        <w:gridCol w:w="3278"/>
        <w:gridCol w:w="2786"/>
      </w:tblGrid>
      <w:tr w14:paraId="5EDF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5" w:hRule="atLeast"/>
          <w:tblHeader/>
          <w:tblCellSpacing w:w="15" w:type="dxa"/>
        </w:trPr>
        <w:tc>
          <w:tcPr>
            <w:tcW w:w="740" w:type="dxa"/>
            <w:noWrap w:val="0"/>
            <w:vAlign w:val="center"/>
          </w:tcPr>
          <w:p w14:paraId="24D8C66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时 间</w:t>
            </w:r>
          </w:p>
        </w:tc>
        <w:tc>
          <w:tcPr>
            <w:tcW w:w="1749" w:type="dxa"/>
            <w:noWrap w:val="0"/>
            <w:vAlign w:val="center"/>
          </w:tcPr>
          <w:p w14:paraId="780821D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细分时间</w:t>
            </w:r>
          </w:p>
        </w:tc>
        <w:tc>
          <w:tcPr>
            <w:tcW w:w="3248" w:type="dxa"/>
            <w:noWrap w:val="0"/>
            <w:vAlign w:val="center"/>
          </w:tcPr>
          <w:p w14:paraId="30FD2E5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  <w:tc>
          <w:tcPr>
            <w:tcW w:w="2741" w:type="dxa"/>
            <w:noWrap w:val="0"/>
            <w:vAlign w:val="center"/>
          </w:tcPr>
          <w:p w14:paraId="34CB346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授课人</w:t>
            </w:r>
          </w:p>
        </w:tc>
      </w:tr>
      <w:tr w14:paraId="44F22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3" w:hRule="atLeast"/>
          <w:tblCellSpacing w:w="15" w:type="dxa"/>
        </w:trPr>
        <w:tc>
          <w:tcPr>
            <w:tcW w:w="740" w:type="dxa"/>
            <w:noWrap w:val="0"/>
            <w:vAlign w:val="center"/>
          </w:tcPr>
          <w:p w14:paraId="0983A0C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1749" w:type="dxa"/>
            <w:noWrap w:val="0"/>
            <w:vAlign w:val="center"/>
          </w:tcPr>
          <w:p w14:paraId="682E23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8:00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8:50</w:t>
            </w:r>
          </w:p>
        </w:tc>
        <w:tc>
          <w:tcPr>
            <w:tcW w:w="3248" w:type="dxa"/>
            <w:noWrap w:val="0"/>
            <w:vAlign w:val="center"/>
          </w:tcPr>
          <w:p w14:paraId="0D55E02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学员报到</w:t>
            </w:r>
          </w:p>
        </w:tc>
        <w:tc>
          <w:tcPr>
            <w:tcW w:w="2741" w:type="dxa"/>
            <w:noWrap w:val="0"/>
            <w:vAlign w:val="center"/>
          </w:tcPr>
          <w:p w14:paraId="1D3C5CB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会务组</w:t>
            </w:r>
          </w:p>
        </w:tc>
      </w:tr>
      <w:tr w14:paraId="1B287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3" w:hRule="atLeast"/>
          <w:tblCellSpacing w:w="15" w:type="dxa"/>
        </w:trPr>
        <w:tc>
          <w:tcPr>
            <w:tcW w:w="740" w:type="dxa"/>
            <w:noWrap w:val="0"/>
            <w:vAlign w:val="center"/>
          </w:tcPr>
          <w:p w14:paraId="60B905D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633EA9B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9:00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3248" w:type="dxa"/>
            <w:noWrap w:val="0"/>
            <w:vAlign w:val="center"/>
          </w:tcPr>
          <w:p w14:paraId="71CF7AC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脑出血影像学分期及快速诊断要点</w:t>
            </w:r>
          </w:p>
        </w:tc>
        <w:tc>
          <w:tcPr>
            <w:tcW w:w="2741" w:type="dxa"/>
            <w:noWrap w:val="0"/>
            <w:vAlign w:val="center"/>
          </w:tcPr>
          <w:p w14:paraId="59CB03B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程祖胜（绍兴市第七人民医院，主任医师）</w:t>
            </w:r>
          </w:p>
        </w:tc>
      </w:tr>
      <w:tr w14:paraId="0AF9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3" w:hRule="atLeast"/>
          <w:tblCellSpacing w:w="15" w:type="dxa"/>
        </w:trPr>
        <w:tc>
          <w:tcPr>
            <w:tcW w:w="740" w:type="dxa"/>
            <w:noWrap w:val="0"/>
            <w:vAlign w:val="center"/>
          </w:tcPr>
          <w:p w14:paraId="0473235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2980ED3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11:00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3248" w:type="dxa"/>
            <w:noWrap w:val="0"/>
            <w:vAlign w:val="center"/>
          </w:tcPr>
          <w:p w14:paraId="059DF6C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急性脑梗死影像学分期诊断与基层规范化评估</w:t>
            </w:r>
          </w:p>
        </w:tc>
        <w:tc>
          <w:tcPr>
            <w:tcW w:w="2741" w:type="dxa"/>
            <w:noWrap w:val="0"/>
            <w:vAlign w:val="center"/>
          </w:tcPr>
          <w:p w14:paraId="14C7840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诸绍锋（绍兴市第七人民医院，主任医师）</w:t>
            </w:r>
          </w:p>
        </w:tc>
      </w:tr>
      <w:tr w14:paraId="637F9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3" w:hRule="atLeast"/>
          <w:tblCellSpacing w:w="15" w:type="dxa"/>
        </w:trPr>
        <w:tc>
          <w:tcPr>
            <w:tcW w:w="740" w:type="dxa"/>
            <w:noWrap w:val="0"/>
            <w:vAlign w:val="center"/>
          </w:tcPr>
          <w:p w14:paraId="5496BB5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中午</w:t>
            </w:r>
          </w:p>
        </w:tc>
        <w:tc>
          <w:tcPr>
            <w:tcW w:w="1749" w:type="dxa"/>
            <w:noWrap w:val="0"/>
            <w:vAlign w:val="center"/>
          </w:tcPr>
          <w:p w14:paraId="008EE44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12:00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13:30</w:t>
            </w:r>
          </w:p>
        </w:tc>
        <w:tc>
          <w:tcPr>
            <w:tcW w:w="3248" w:type="dxa"/>
            <w:noWrap w:val="0"/>
            <w:vAlign w:val="center"/>
          </w:tcPr>
          <w:p w14:paraId="39CDDB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午餐、休息</w:t>
            </w:r>
          </w:p>
        </w:tc>
        <w:tc>
          <w:tcPr>
            <w:tcW w:w="2741" w:type="dxa"/>
            <w:noWrap w:val="0"/>
            <w:vAlign w:val="center"/>
          </w:tcPr>
          <w:p w14:paraId="00EB8EB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5917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3" w:hRule="atLeast"/>
          <w:tblCellSpacing w:w="15" w:type="dxa"/>
        </w:trPr>
        <w:tc>
          <w:tcPr>
            <w:tcW w:w="740" w:type="dxa"/>
            <w:noWrap w:val="0"/>
            <w:vAlign w:val="center"/>
          </w:tcPr>
          <w:p w14:paraId="6B06F32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1749" w:type="dxa"/>
            <w:noWrap w:val="0"/>
            <w:vAlign w:val="center"/>
          </w:tcPr>
          <w:p w14:paraId="4657001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13:30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15:30</w:t>
            </w:r>
          </w:p>
        </w:tc>
        <w:tc>
          <w:tcPr>
            <w:tcW w:w="3248" w:type="dxa"/>
            <w:noWrap w:val="0"/>
            <w:vAlign w:val="center"/>
          </w:tcPr>
          <w:p w14:paraId="6D52F8D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基层医院脑血管病 AI 辅助诊断报告规范与质量控制</w:t>
            </w:r>
          </w:p>
        </w:tc>
        <w:tc>
          <w:tcPr>
            <w:tcW w:w="2741" w:type="dxa"/>
            <w:noWrap w:val="0"/>
            <w:vAlign w:val="center"/>
          </w:tcPr>
          <w:p w14:paraId="1958B37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赵振华（绍兴市人民医院，主任医师）</w:t>
            </w:r>
          </w:p>
        </w:tc>
      </w:tr>
      <w:tr w14:paraId="5E286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3" w:hRule="atLeast"/>
          <w:tblCellSpacing w:w="15" w:type="dxa"/>
        </w:trPr>
        <w:tc>
          <w:tcPr>
            <w:tcW w:w="740" w:type="dxa"/>
            <w:noWrap w:val="0"/>
            <w:vAlign w:val="center"/>
          </w:tcPr>
          <w:p w14:paraId="1AFF618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15CC98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15:30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16:30</w:t>
            </w:r>
          </w:p>
        </w:tc>
        <w:tc>
          <w:tcPr>
            <w:tcW w:w="3248" w:type="dxa"/>
            <w:noWrap w:val="0"/>
            <w:vAlign w:val="center"/>
          </w:tcPr>
          <w:p w14:paraId="3682392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脑血管病常见影像误诊漏诊原因分析与基层对策</w:t>
            </w:r>
          </w:p>
        </w:tc>
        <w:tc>
          <w:tcPr>
            <w:tcW w:w="2741" w:type="dxa"/>
            <w:noWrap w:val="0"/>
            <w:vAlign w:val="center"/>
          </w:tcPr>
          <w:p w14:paraId="4E2B351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黄小全（绍兴市第七人民医院，副主任医师）</w:t>
            </w:r>
          </w:p>
        </w:tc>
      </w:tr>
      <w:tr w14:paraId="18413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0" w:hRule="atLeast"/>
          <w:tblCellSpacing w:w="15" w:type="dxa"/>
        </w:trPr>
        <w:tc>
          <w:tcPr>
            <w:tcW w:w="740" w:type="dxa"/>
            <w:noWrap w:val="0"/>
            <w:vAlign w:val="center"/>
          </w:tcPr>
          <w:p w14:paraId="08F9A5A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62F9DCB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16:30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3248" w:type="dxa"/>
            <w:noWrap w:val="0"/>
            <w:vAlign w:val="center"/>
          </w:tcPr>
          <w:p w14:paraId="5618214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考核、扫码签到</w:t>
            </w:r>
          </w:p>
        </w:tc>
        <w:tc>
          <w:tcPr>
            <w:tcW w:w="2741" w:type="dxa"/>
            <w:noWrap w:val="0"/>
            <w:vAlign w:val="center"/>
          </w:tcPr>
          <w:p w14:paraId="785C213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会务组</w:t>
            </w:r>
          </w:p>
        </w:tc>
      </w:tr>
    </w:tbl>
    <w:p w14:paraId="67AB75C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E10F4"/>
    <w:rsid w:val="06041020"/>
    <w:rsid w:val="06D452D9"/>
    <w:rsid w:val="071267E3"/>
    <w:rsid w:val="07C379D7"/>
    <w:rsid w:val="167008CF"/>
    <w:rsid w:val="18F65EE0"/>
    <w:rsid w:val="19857E76"/>
    <w:rsid w:val="1B3B70F4"/>
    <w:rsid w:val="23B24472"/>
    <w:rsid w:val="37A348BB"/>
    <w:rsid w:val="39A96970"/>
    <w:rsid w:val="48EA3623"/>
    <w:rsid w:val="4CCF6BA8"/>
    <w:rsid w:val="56C34C66"/>
    <w:rsid w:val="58044C88"/>
    <w:rsid w:val="65BC27D0"/>
    <w:rsid w:val="65DE14FE"/>
    <w:rsid w:val="66AC782B"/>
    <w:rsid w:val="6FDD6122"/>
    <w:rsid w:val="7D8C73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660</Words>
  <Characters>774</Characters>
  <Lines>0</Lines>
  <Paragraphs>0</Paragraphs>
  <TotalTime>11</TotalTime>
  <ScaleCrop>false</ScaleCrop>
  <LinksUpToDate>false</LinksUpToDate>
  <CharactersWithSpaces>794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2023-11-30T00:27:00Z</dcterms:created>
  <dc:creator>DELL</dc:creator>
  <cp:lastModifiedBy>徐玉华</cp:lastModifiedBy>
  <dcterms:modified xsi:type="dcterms:W3CDTF">2026-08-27T01:34:50Z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eyJoZGlkIjoiZDY2YWY5ZmQ5YzdiYzYyOWM2YmIyNDc5ZmQxMDFiNmYiLCJ1c2VySWQiOiI0Mjg0MzU2MTgifQ==</vt:lpwstr>
  </property>
  <property fmtid="{D5CDD505-2E9C-101B-9397-08002B2CF9AE}" pid="4" name="ICV">
    <vt:lpwstr>F45613DE71AF460699E1192FC2C7FF86_13</vt:lpwstr>
  </property>
</Properties>
</file>